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8C" w:rsidRPr="00B1248C" w:rsidRDefault="00B1248C" w:rsidP="00B1248C">
      <w:pPr>
        <w:jc w:val="center"/>
        <w:rPr>
          <w:rFonts w:eastAsia="Times New Roman" w:cstheme="minorHAnsi"/>
          <w:b/>
          <w:sz w:val="32"/>
          <w:lang w:val="es-MX"/>
        </w:rPr>
      </w:pPr>
      <w:r w:rsidRPr="00B1248C">
        <w:rPr>
          <w:rFonts w:eastAsia="Times New Roman" w:cstheme="minorHAnsi"/>
          <w:b/>
          <w:sz w:val="32"/>
          <w:lang w:val="es-MX"/>
        </w:rPr>
        <w:t>INTERPRETACIÓN MOSS</w:t>
      </w:r>
    </w:p>
    <w:p w:rsidR="00B1248C" w:rsidRDefault="00B1248C" w:rsidP="00B1248C">
      <w:pPr>
        <w:rPr>
          <w:rFonts w:eastAsia="Times New Roman" w:cstheme="minorHAnsi"/>
          <w:lang w:val="es-MX"/>
        </w:rPr>
      </w:pPr>
    </w:p>
    <w:p w:rsid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HABILIDAD DE SUPERVISION: </w:t>
      </w:r>
    </w:p>
    <w:p w:rsid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Es la conducción de grupos de trabajo manteniendo un seguimiento a las actividades asignadas, evaluando los resultados obtenidos de acuerdo a las metas establecidas.</w:t>
      </w:r>
    </w:p>
    <w:p w:rsidR="00F71A3D" w:rsidRDefault="00F71A3D" w:rsidP="00B1248C">
      <w:pPr>
        <w:rPr>
          <w:rFonts w:eastAsia="Times New Roman" w:cstheme="minorHAnsi"/>
          <w:lang w:val="es-MX"/>
        </w:rPr>
      </w:pPr>
    </w:p>
    <w:p w:rsidR="00F71A3D" w:rsidRPr="00F71A3D" w:rsidRDefault="00F71A3D" w:rsidP="00F71A3D">
      <w:p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HABILIDAD EN SUPERVISION</w:t>
      </w:r>
    </w:p>
    <w:p w:rsidR="00F71A3D" w:rsidRPr="00F71A3D" w:rsidRDefault="00F71A3D" w:rsidP="00F71A3D">
      <w:p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La principal preocupación de un Gerente es el estudiar el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comportamiento humano, es aprender la clave para supervisar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efectivamente a la gente.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La supervisión es un proceso de interacción entre personas, en la cual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una de ellas conduce, mediante su influencia personal y poder, las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energías, potencialidades y actividades de un grupo, para alcanzar una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meta (satisfacer las necesidades de las personas y de la organización).</w:t>
      </w:r>
    </w:p>
    <w:p w:rsidR="00F71A3D" w:rsidRPr="00F71A3D" w:rsidRDefault="00F71A3D" w:rsidP="00F71A3D">
      <w:p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Características de un buen supervisor:</w:t>
      </w:r>
    </w:p>
    <w:p w:rsidR="00F71A3D" w:rsidRPr="00F71A3D" w:rsidRDefault="00F71A3D" w:rsidP="00F71A3D">
      <w:pPr>
        <w:pStyle w:val="Prrafodelista"/>
        <w:numPr>
          <w:ilvl w:val="0"/>
          <w:numId w:val="1"/>
        </w:num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Mantener la importancia y significado del propósito, las metas y la</w:t>
      </w:r>
      <w:r>
        <w:rPr>
          <w:rFonts w:eastAsia="Times New Roman" w:cstheme="minorHAnsi"/>
          <w:lang w:val="es-MX"/>
        </w:rPr>
        <w:t xml:space="preserve"> </w:t>
      </w:r>
      <w:r w:rsidRPr="00F71A3D">
        <w:rPr>
          <w:rFonts w:eastAsia="Times New Roman" w:cstheme="minorHAnsi"/>
          <w:lang w:val="es-MX"/>
        </w:rPr>
        <w:t>propuesta.</w:t>
      </w:r>
    </w:p>
    <w:p w:rsidR="00F71A3D" w:rsidRPr="00F71A3D" w:rsidRDefault="00F71A3D" w:rsidP="00F71A3D">
      <w:pPr>
        <w:pStyle w:val="Prrafodelista"/>
        <w:numPr>
          <w:ilvl w:val="0"/>
          <w:numId w:val="1"/>
        </w:num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Crear compromiso y confianza</w:t>
      </w:r>
    </w:p>
    <w:p w:rsidR="00F71A3D" w:rsidRPr="00F71A3D" w:rsidRDefault="00F71A3D" w:rsidP="00F71A3D">
      <w:pPr>
        <w:pStyle w:val="Prrafodelista"/>
        <w:numPr>
          <w:ilvl w:val="0"/>
          <w:numId w:val="1"/>
        </w:num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Fortalecer la mezcla y el nivel de las habilidades</w:t>
      </w:r>
    </w:p>
    <w:p w:rsidR="00F71A3D" w:rsidRPr="00F71A3D" w:rsidRDefault="00F71A3D" w:rsidP="00F71A3D">
      <w:pPr>
        <w:pStyle w:val="Prrafodelista"/>
        <w:numPr>
          <w:ilvl w:val="0"/>
          <w:numId w:val="1"/>
        </w:numPr>
        <w:rPr>
          <w:rFonts w:eastAsia="Times New Roman" w:cstheme="minorHAnsi"/>
          <w:lang w:val="es-MX"/>
        </w:rPr>
      </w:pPr>
      <w:r w:rsidRPr="00F71A3D">
        <w:rPr>
          <w:rFonts w:eastAsia="Times New Roman" w:cstheme="minorHAnsi"/>
          <w:lang w:val="es-MX"/>
        </w:rPr>
        <w:t>Manejar las relaciones con terceros, eliminar obstáculos</w:t>
      </w:r>
    </w:p>
    <w:p w:rsidR="00B1248C" w:rsidRDefault="00B1248C" w:rsidP="00B1248C">
      <w:pPr>
        <w:rPr>
          <w:rFonts w:eastAsia="Times New Roman" w:cstheme="minorHAnsi"/>
          <w:lang w:val="es-MX"/>
        </w:rPr>
      </w:pP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CAPACIDAD DE DECISIÓN EN LAS RELACIONES HUMANAS: 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Es la habilidad de percibir, buscar el diálogo y la conciliación entre los miembros del grupo de trabajo, cuando surgen discrepancias entre ellos y tomar las decisiones pertinentes a fin de alcanzar con los objetivos propuestos por la empresa.</w:t>
      </w:r>
    </w:p>
    <w:p w:rsidR="0099632B" w:rsidRPr="00B1248C" w:rsidRDefault="00106146" w:rsidP="00B1248C">
      <w:pPr>
        <w:rPr>
          <w:rFonts w:cstheme="minorHAnsi"/>
          <w:lang w:val="es-MX"/>
        </w:rPr>
      </w:pPr>
      <w:bookmarkStart w:id="0" w:name="_GoBack"/>
      <w:bookmarkEnd w:id="0"/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CAPACIDAD DE EVALUACIÓN DE PROBLEMAS INTERPERSONALES: 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Es el criterio y juicio que debe tener una persona al intervenir en problemas relacionados con la forma de interactuar con los demás para comunicarse con claridad y resolver los problemas que se le presentan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HABILIDAD PARA ESTABLECER RELACIONES INTERPERSONALES: 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Es la disposición para intercambiar actitudes, pensamientos y percepciones que permiten establecer contacto con otros individuos de una manera eficiente y adaptativa.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</w:p>
    <w:p w:rsid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SENTIDO COMÚN Y TACTO EN LAS RELACIONES INTERPERSONALES: 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  <w:r w:rsidRPr="00B1248C">
        <w:rPr>
          <w:rFonts w:eastAsia="Times New Roman" w:cstheme="minorHAnsi"/>
          <w:lang w:val="es-MX"/>
        </w:rPr>
        <w:t>Capacidad de llevarse bien con los demás, en relación con una conducta basada en un juicio lógico, actuando con criterio y sutileza en la interacción social con un individuo o grupo.</w:t>
      </w:r>
    </w:p>
    <w:p w:rsidR="00B1248C" w:rsidRPr="00B1248C" w:rsidRDefault="00B1248C" w:rsidP="00B1248C">
      <w:pPr>
        <w:rPr>
          <w:rFonts w:eastAsia="Times New Roman" w:cstheme="minorHAnsi"/>
          <w:lang w:val="es-MX"/>
        </w:rPr>
      </w:pPr>
    </w:p>
    <w:sectPr w:rsidR="00B1248C" w:rsidRPr="00B1248C" w:rsidSect="00E30700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5D39C0"/>
    <w:multiLevelType w:val="hybridMultilevel"/>
    <w:tmpl w:val="7FCAEA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1248C"/>
    <w:rsid w:val="00012F28"/>
    <w:rsid w:val="00106146"/>
    <w:rsid w:val="003A7DFC"/>
    <w:rsid w:val="00447F0F"/>
    <w:rsid w:val="007923EB"/>
    <w:rsid w:val="008659F0"/>
    <w:rsid w:val="0097412B"/>
    <w:rsid w:val="00B1248C"/>
    <w:rsid w:val="00E30700"/>
    <w:rsid w:val="00ED0B47"/>
    <w:rsid w:val="00F71A3D"/>
    <w:rsid w:val="00FC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9C7B2-17A8-4594-A280-6C1F1429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3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24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B1248C"/>
  </w:style>
  <w:style w:type="paragraph" w:styleId="Prrafodelista">
    <w:name w:val="List Paragraph"/>
    <w:basedOn w:val="Normal"/>
    <w:uiPriority w:val="34"/>
    <w:qFormat/>
    <w:rsid w:val="00F71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1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299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</dc:creator>
  <cp:lastModifiedBy>Pris Albarran Carriedo</cp:lastModifiedBy>
  <cp:revision>3</cp:revision>
  <dcterms:created xsi:type="dcterms:W3CDTF">2011-09-05T00:03:00Z</dcterms:created>
  <dcterms:modified xsi:type="dcterms:W3CDTF">2015-02-05T20:02:00Z</dcterms:modified>
</cp:coreProperties>
</file>